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09" w:rsidRDefault="00600509" w:rsidP="00600509">
      <w:pPr>
        <w:shd w:val="clear" w:color="auto" w:fill="FFFFFF"/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00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в ОГЭ на 2024 год</w:t>
      </w:r>
    </w:p>
    <w:p w:rsidR="00600509" w:rsidRPr="00600509" w:rsidRDefault="00600509" w:rsidP="00600509">
      <w:pPr>
        <w:shd w:val="clear" w:color="auto" w:fill="FFFFFF"/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509" w:rsidRPr="00600509" w:rsidRDefault="00600509" w:rsidP="00600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Онлайн-собеседование в 9 классе</w:t>
      </w:r>
    </w:p>
    <w:p w:rsidR="00600509" w:rsidRPr="00600509" w:rsidRDefault="00600509" w:rsidP="00600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собеседование — допуск для сдачи Основного государственного экзамена, письменной части испытания по русскому языку. С 2024 года можно проходить это испытание дистанционно, в онлайн-формате. При этом для онлайн-формата действуют единые запреты — никаких справочников, источников с пометками, аппаратуры любого типа.</w:t>
      </w:r>
    </w:p>
    <w:p w:rsidR="00600509" w:rsidRPr="00600509" w:rsidRDefault="00600509" w:rsidP="00600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собеседования обрабатываются 5 суток.</w:t>
      </w:r>
    </w:p>
    <w:p w:rsidR="00600509" w:rsidRPr="00600509" w:rsidRDefault="00600509" w:rsidP="00600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собеседования: проверка навыков устной речи, цитирования, применения косвенной речи, пересказывания, чтения, построения монолога, аргументированных ответов, ведения логичного диалога.</w:t>
      </w:r>
    </w:p>
    <w:p w:rsidR="00600509" w:rsidRPr="00600509" w:rsidRDefault="00600509" w:rsidP="00600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Изменения в ОГЭ 2024 года по предметам</w:t>
      </w:r>
    </w:p>
    <w:p w:rsidR="00600509" w:rsidRDefault="00600509" w:rsidP="00600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509" w:rsidRPr="00600509" w:rsidRDefault="00600509" w:rsidP="00600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язык</w:t>
      </w:r>
    </w:p>
    <w:p w:rsidR="00600509" w:rsidRPr="00600509" w:rsidRDefault="00600509" w:rsidP="00600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Предмет, который претерпел максимум корректив.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 Изменены критерии оценивания развернутых ответов.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2.В экзаменационную модель ОГЭ добавлены 4 новых задания: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600509" w:rsidRPr="00600509" w:rsidRDefault="00600509" w:rsidP="00600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600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2</w:t>
      </w:r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(синтаксический анализ);</w:t>
      </w:r>
    </w:p>
    <w:p w:rsidR="00600509" w:rsidRPr="00600509" w:rsidRDefault="00600509" w:rsidP="00600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600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(пунктуационный анализ);</w:t>
      </w:r>
    </w:p>
    <w:p w:rsidR="00600509" w:rsidRPr="00600509" w:rsidRDefault="00600509" w:rsidP="00600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600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7</w:t>
      </w:r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(орфографический анализ);</w:t>
      </w:r>
    </w:p>
    <w:p w:rsidR="00600509" w:rsidRPr="00600509" w:rsidRDefault="00600509" w:rsidP="00600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 </w:t>
      </w:r>
      <w:r w:rsidRPr="00600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 8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(морфологические нормы).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Синтаксический анализ представлен теперь в двух заданиях – во втором (на определение грамматической основы) и в третьем (собственно синтаксический анализ структуры предложения). Оба задания выполняются на основе </w:t>
      </w:r>
      <w:r w:rsidRPr="00600509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  <w:lang w:eastAsia="ru-RU"/>
        </w:rPr>
        <w:t>одного микротекста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Пунктуационный анализ представлен также в двух заданиях – в четвёртом и в пятом. Задание 4 представлено в виде таблицы на установление соответствия и по форме является аналогом задания 8 в ЕГЭ.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Орфографический анализ также представлен теперь в двух заданиях – в шестом и в седьмом.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Изменены критерии оценивания </w:t>
      </w:r>
      <w:r w:rsidRPr="00600509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  <w:lang w:eastAsia="ru-RU"/>
        </w:rPr>
        <w:t>задания 1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(сжатое изложение): количество первичных баллов по критерию ИК2 уменьшено на 1.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Скорректирована формулировка </w:t>
      </w:r>
      <w:r w:rsidRPr="00600509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  <w:lang w:eastAsia="ru-RU"/>
        </w:rPr>
        <w:t>сочинения-рассуждения 13.3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более чётко обозначена задача комментирования.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Изменены критерии оценивания заданий 13.1, 13.2 и 13.3.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Общее количество первичных баллов осталось прежним – </w:t>
      </w:r>
      <w:r w:rsidRPr="00600509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shd w:val="clear" w:color="auto" w:fill="FFFFFF"/>
          <w:lang w:eastAsia="ru-RU"/>
        </w:rPr>
        <w:t>33</w:t>
      </w:r>
      <w:r w:rsidRPr="006005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00509" w:rsidRPr="00600509" w:rsidRDefault="00600509" w:rsidP="00600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600509" w:rsidRPr="00600509" w:rsidRDefault="00600509" w:rsidP="006005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первичный балл сокращен до 37 (вместо 42).</w:t>
      </w:r>
    </w:p>
    <w:p w:rsidR="00600509" w:rsidRPr="00600509" w:rsidRDefault="00600509" w:rsidP="006005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Скорректированы критерии оценивания заданий 1.1/1.2, 2.1/2.2, 3.1/3.2, 5.1-5.5.</w:t>
      </w:r>
    </w:p>
    <w:p w:rsidR="00600509" w:rsidRDefault="00600509" w:rsidP="006005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8B" w:rsidRPr="00600509" w:rsidRDefault="00600509" w:rsidP="00600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5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ОГЭ по остальным предметам — математика, биология, информатика, химия, физика, история, география, обществознание, иностранные языки — отсутствуют.</w:t>
      </w:r>
    </w:p>
    <w:sectPr w:rsidR="0062658B" w:rsidRPr="00600509" w:rsidSect="00600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FC3B06"/>
    <w:multiLevelType w:val="multilevel"/>
    <w:tmpl w:val="210E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09"/>
    <w:rsid w:val="00420E91"/>
    <w:rsid w:val="00600509"/>
    <w:rsid w:val="0062658B"/>
    <w:rsid w:val="00FB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C8762-7369-4B2B-A9F9-39505DC0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05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5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cp:lastPrinted>2023-10-16T08:17:00Z</cp:lastPrinted>
  <dcterms:created xsi:type="dcterms:W3CDTF">2023-10-27T07:13:00Z</dcterms:created>
  <dcterms:modified xsi:type="dcterms:W3CDTF">2023-10-27T07:13:00Z</dcterms:modified>
</cp:coreProperties>
</file>